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2AB" w:rsidRPr="00AD69A3" w:rsidRDefault="00FB22AB" w:rsidP="00FB22AB">
      <w:pPr>
        <w:jc w:val="center"/>
        <w:rPr>
          <w:sz w:val="32"/>
          <w:szCs w:val="32"/>
        </w:rPr>
      </w:pPr>
      <w:r w:rsidRPr="00AD69A3">
        <w:rPr>
          <w:sz w:val="32"/>
          <w:szCs w:val="32"/>
        </w:rPr>
        <w:t>地面站考试标准</w:t>
      </w:r>
    </w:p>
    <w:p w:rsidR="00FB22AB" w:rsidRPr="00AD69A3" w:rsidRDefault="00FB22AB" w:rsidP="00AD69A3">
      <w:pPr>
        <w:jc w:val="left"/>
        <w:rPr>
          <w:sz w:val="24"/>
        </w:rPr>
      </w:pPr>
      <w:r w:rsidRPr="00AD69A3">
        <w:rPr>
          <w:rFonts w:hint="eastAsia"/>
          <w:sz w:val="24"/>
        </w:rPr>
        <w:t>实践考试中的地面站科目分为两个阶段进行，只有通过阶段</w:t>
      </w:r>
      <w:r w:rsidRPr="00AD69A3">
        <w:rPr>
          <w:sz w:val="24"/>
        </w:rPr>
        <w:t xml:space="preserve"> 1 后方可进行阶段 2 的考试。 </w:t>
      </w:r>
    </w:p>
    <w:p w:rsidR="00FB22AB" w:rsidRPr="00AD69A3" w:rsidRDefault="00FB22AB" w:rsidP="00AD69A3">
      <w:pPr>
        <w:jc w:val="left"/>
        <w:rPr>
          <w:b/>
          <w:sz w:val="24"/>
        </w:rPr>
      </w:pPr>
      <w:r w:rsidRPr="00AD69A3">
        <w:rPr>
          <w:rFonts w:hint="eastAsia"/>
          <w:b/>
          <w:sz w:val="24"/>
        </w:rPr>
        <w:t>一、</w:t>
      </w:r>
      <w:r w:rsidRPr="00AD69A3">
        <w:rPr>
          <w:b/>
          <w:sz w:val="24"/>
        </w:rPr>
        <w:t xml:space="preserve">阶段 1 飞行准备：（本阶段限制考试时间为 10 分钟） </w:t>
      </w:r>
    </w:p>
    <w:p w:rsidR="00FB22AB" w:rsidRPr="00AD69A3" w:rsidRDefault="00FB22AB" w:rsidP="00AD69A3">
      <w:pPr>
        <w:jc w:val="left"/>
        <w:rPr>
          <w:sz w:val="24"/>
        </w:rPr>
      </w:pPr>
      <w:r w:rsidRPr="00AD69A3">
        <w:rPr>
          <w:rFonts w:hint="eastAsia"/>
          <w:sz w:val="24"/>
        </w:rPr>
        <w:t>1、</w:t>
      </w:r>
      <w:r w:rsidRPr="00AD69A3">
        <w:rPr>
          <w:sz w:val="24"/>
        </w:rPr>
        <w:t xml:space="preserve">飞行前准备工作:  </w:t>
      </w:r>
    </w:p>
    <w:p w:rsidR="00FB22AB" w:rsidRPr="00AD69A3" w:rsidRDefault="00FB22AB" w:rsidP="00AD69A3">
      <w:pPr>
        <w:jc w:val="left"/>
        <w:rPr>
          <w:sz w:val="24"/>
        </w:rPr>
      </w:pPr>
      <w:r w:rsidRPr="00AD69A3">
        <w:rPr>
          <w:rFonts w:hint="eastAsia"/>
          <w:sz w:val="24"/>
        </w:rPr>
        <w:t>包括飞行任务说明、空域场务、气象获取与分析、飞行人员编配</w:t>
      </w:r>
    </w:p>
    <w:p w:rsidR="00FB22AB" w:rsidRPr="00AD69A3" w:rsidRDefault="00FB22AB" w:rsidP="00AD69A3">
      <w:pPr>
        <w:jc w:val="left"/>
        <w:rPr>
          <w:sz w:val="24"/>
        </w:rPr>
      </w:pPr>
      <w:r w:rsidRPr="00AD69A3">
        <w:rPr>
          <w:rFonts w:hint="eastAsia"/>
          <w:sz w:val="24"/>
        </w:rPr>
        <w:t>等；</w:t>
      </w:r>
      <w:r w:rsidRPr="00AD69A3">
        <w:rPr>
          <w:sz w:val="24"/>
        </w:rPr>
        <w:t xml:space="preserve"> </w:t>
      </w:r>
    </w:p>
    <w:p w:rsidR="00FB22AB" w:rsidRPr="00AD69A3" w:rsidRDefault="00FB22AB" w:rsidP="00AD69A3">
      <w:pPr>
        <w:jc w:val="left"/>
        <w:rPr>
          <w:sz w:val="24"/>
        </w:rPr>
      </w:pPr>
      <w:r w:rsidRPr="00AD69A3">
        <w:rPr>
          <w:rFonts w:hint="eastAsia"/>
          <w:sz w:val="24"/>
        </w:rPr>
        <w:t>2、</w:t>
      </w:r>
      <w:r w:rsidRPr="00AD69A3">
        <w:rPr>
          <w:sz w:val="24"/>
        </w:rPr>
        <w:t xml:space="preserve"> 系统检查： </w:t>
      </w:r>
    </w:p>
    <w:p w:rsidR="00FB22AB" w:rsidRPr="00AD69A3" w:rsidRDefault="00FB22AB" w:rsidP="00AD69A3">
      <w:pPr>
        <w:jc w:val="left"/>
        <w:rPr>
          <w:sz w:val="24"/>
        </w:rPr>
      </w:pPr>
      <w:r w:rsidRPr="00AD69A3">
        <w:rPr>
          <w:rFonts w:hint="eastAsia"/>
          <w:sz w:val="24"/>
        </w:rPr>
        <w:t>检查确认飞行器、地面站及链路工作状态是否能正常完成本次任</w:t>
      </w:r>
    </w:p>
    <w:p w:rsidR="00FB22AB" w:rsidRPr="00AD69A3" w:rsidRDefault="00FB22AB" w:rsidP="00AD69A3">
      <w:pPr>
        <w:jc w:val="left"/>
        <w:rPr>
          <w:sz w:val="24"/>
        </w:rPr>
      </w:pPr>
      <w:r w:rsidRPr="00AD69A3">
        <w:rPr>
          <w:rFonts w:hint="eastAsia"/>
          <w:sz w:val="24"/>
        </w:rPr>
        <w:t>务；</w:t>
      </w:r>
      <w:r w:rsidRPr="00AD69A3">
        <w:rPr>
          <w:sz w:val="24"/>
        </w:rPr>
        <w:t xml:space="preserve"> </w:t>
      </w:r>
    </w:p>
    <w:p w:rsidR="00FB22AB" w:rsidRPr="00AD69A3" w:rsidRDefault="00FB22AB" w:rsidP="00AD69A3">
      <w:pPr>
        <w:jc w:val="left"/>
        <w:rPr>
          <w:sz w:val="24"/>
        </w:rPr>
      </w:pPr>
      <w:r w:rsidRPr="00AD69A3">
        <w:rPr>
          <w:rFonts w:hint="eastAsia"/>
          <w:sz w:val="24"/>
        </w:rPr>
        <w:t>3、</w:t>
      </w:r>
      <w:r w:rsidRPr="00AD69A3">
        <w:rPr>
          <w:sz w:val="24"/>
        </w:rPr>
        <w:t xml:space="preserve"> 标准检查程序（SOP）准备与应急程序准备： </w:t>
      </w:r>
    </w:p>
    <w:p w:rsidR="00FB22AB" w:rsidRPr="00AD69A3" w:rsidRDefault="00FB22AB" w:rsidP="00AD69A3">
      <w:pPr>
        <w:jc w:val="left"/>
        <w:rPr>
          <w:sz w:val="24"/>
        </w:rPr>
      </w:pPr>
      <w:r w:rsidRPr="00AD69A3">
        <w:rPr>
          <w:rFonts w:hint="eastAsia"/>
          <w:sz w:val="24"/>
        </w:rPr>
        <w:t>准备标准正常操作流程与应急操作流程。</w:t>
      </w:r>
      <w:r w:rsidRPr="00AD69A3">
        <w:rPr>
          <w:sz w:val="24"/>
        </w:rPr>
        <w:t xml:space="preserve"> </w:t>
      </w:r>
    </w:p>
    <w:p w:rsidR="00FB22AB" w:rsidRDefault="00FB22AB" w:rsidP="00AD69A3">
      <w:pPr>
        <w:jc w:val="left"/>
        <w:rPr>
          <w:sz w:val="24"/>
        </w:rPr>
      </w:pPr>
      <w:r w:rsidRPr="00AD69A3">
        <w:rPr>
          <w:rFonts w:hint="eastAsia"/>
          <w:sz w:val="24"/>
        </w:rPr>
        <w:t>4、</w:t>
      </w:r>
      <w:r w:rsidRPr="00AD69A3">
        <w:rPr>
          <w:sz w:val="24"/>
        </w:rPr>
        <w:t>航线规划：（由实践考试员根据考试所用航空器结构与性</w:t>
      </w:r>
      <w:r w:rsidRPr="00AD69A3">
        <w:rPr>
          <w:rFonts w:hint="eastAsia"/>
          <w:sz w:val="24"/>
        </w:rPr>
        <w:t>能，从以下范围中选取适用的考试航线）</w:t>
      </w:r>
      <w:r w:rsidRPr="00AD69A3">
        <w:rPr>
          <w:sz w:val="24"/>
        </w:rPr>
        <w:t xml:space="preserve"> </w:t>
      </w:r>
    </w:p>
    <w:p w:rsidR="007E0984" w:rsidRPr="00AD69A3" w:rsidRDefault="007E0984" w:rsidP="00AD69A3">
      <w:pPr>
        <w:jc w:val="left"/>
        <w:rPr>
          <w:sz w:val="24"/>
        </w:rPr>
      </w:pPr>
      <w:bookmarkStart w:id="0" w:name="_GoBack"/>
      <w:bookmarkEnd w:id="0"/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704"/>
        <w:gridCol w:w="1704"/>
        <w:gridCol w:w="244"/>
        <w:gridCol w:w="2013"/>
        <w:gridCol w:w="397"/>
        <w:gridCol w:w="1163"/>
        <w:gridCol w:w="2126"/>
      </w:tblGrid>
      <w:tr w:rsidR="00AD69A3" w:rsidTr="007E0984">
        <w:tc>
          <w:tcPr>
            <w:tcW w:w="1704" w:type="dxa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起飞点选取</w:t>
            </w:r>
          </w:p>
        </w:tc>
        <w:tc>
          <w:tcPr>
            <w:tcW w:w="7647" w:type="dxa"/>
            <w:gridSpan w:val="6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经纬度换算获取，得出起飞点坐标</w:t>
            </w:r>
          </w:p>
        </w:tc>
      </w:tr>
      <w:tr w:rsidR="00AD69A3" w:rsidTr="007E0984">
        <w:tc>
          <w:tcPr>
            <w:tcW w:w="1704" w:type="dxa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规划方式</w:t>
            </w:r>
          </w:p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（三选一）</w:t>
            </w:r>
          </w:p>
        </w:tc>
        <w:tc>
          <w:tcPr>
            <w:tcW w:w="1948" w:type="dxa"/>
            <w:gridSpan w:val="2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地图点选</w:t>
            </w:r>
          </w:p>
        </w:tc>
        <w:tc>
          <w:tcPr>
            <w:tcW w:w="2410" w:type="dxa"/>
            <w:gridSpan w:val="2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相对坐标编辑</w:t>
            </w:r>
          </w:p>
        </w:tc>
        <w:tc>
          <w:tcPr>
            <w:tcW w:w="3289" w:type="dxa"/>
            <w:gridSpan w:val="2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航线模块</w:t>
            </w:r>
          </w:p>
        </w:tc>
      </w:tr>
      <w:tr w:rsidR="00AD69A3" w:rsidTr="007E0984">
        <w:tc>
          <w:tcPr>
            <w:tcW w:w="1704" w:type="dxa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航线形状</w:t>
            </w:r>
          </w:p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（四选一）</w:t>
            </w:r>
          </w:p>
        </w:tc>
        <w:tc>
          <w:tcPr>
            <w:tcW w:w="1704" w:type="dxa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闭合多边形</w:t>
            </w:r>
          </w:p>
        </w:tc>
        <w:tc>
          <w:tcPr>
            <w:tcW w:w="2257" w:type="dxa"/>
            <w:gridSpan w:val="2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多线段（</w:t>
            </w:r>
            <w:r w:rsidRPr="00D97B0A">
              <w:rPr>
                <w:rFonts w:asciiTheme="minorEastAsia" w:hAnsiTheme="minorEastAsia" w:hint="eastAsia"/>
                <w:sz w:val="24"/>
              </w:rPr>
              <w:t>≥</w:t>
            </w:r>
            <w:r w:rsidRPr="00D97B0A">
              <w:rPr>
                <w:rFonts w:hint="eastAsia"/>
                <w:sz w:val="24"/>
              </w:rPr>
              <w:t>4）</w:t>
            </w:r>
          </w:p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非闭合航线</w:t>
            </w:r>
          </w:p>
        </w:tc>
        <w:tc>
          <w:tcPr>
            <w:tcW w:w="1560" w:type="dxa"/>
            <w:gridSpan w:val="2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扫描航线</w:t>
            </w:r>
          </w:p>
        </w:tc>
        <w:tc>
          <w:tcPr>
            <w:tcW w:w="2126" w:type="dxa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圆形航线</w:t>
            </w:r>
          </w:p>
        </w:tc>
      </w:tr>
      <w:tr w:rsidR="00AD69A3" w:rsidTr="007E0984">
        <w:tc>
          <w:tcPr>
            <w:tcW w:w="1704" w:type="dxa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航线高度</w:t>
            </w:r>
          </w:p>
        </w:tc>
        <w:tc>
          <w:tcPr>
            <w:tcW w:w="7647" w:type="dxa"/>
            <w:gridSpan w:val="6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要求高度补偿，之后航线应设置飞行器性能允许下的高度变化，变化幅度应目视观察可见</w:t>
            </w:r>
          </w:p>
        </w:tc>
      </w:tr>
      <w:tr w:rsidR="00AD69A3" w:rsidTr="007E0984">
        <w:tc>
          <w:tcPr>
            <w:tcW w:w="1704" w:type="dxa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航线属性</w:t>
            </w:r>
          </w:p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（二选一）</w:t>
            </w:r>
          </w:p>
        </w:tc>
        <w:tc>
          <w:tcPr>
            <w:tcW w:w="3961" w:type="dxa"/>
            <w:gridSpan w:val="3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某航点定点变高</w:t>
            </w:r>
          </w:p>
        </w:tc>
        <w:tc>
          <w:tcPr>
            <w:tcW w:w="3686" w:type="dxa"/>
            <w:gridSpan w:val="3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性能允许的速度变化</w:t>
            </w:r>
          </w:p>
        </w:tc>
      </w:tr>
      <w:tr w:rsidR="00AD69A3" w:rsidTr="007E0984">
        <w:tc>
          <w:tcPr>
            <w:tcW w:w="1704" w:type="dxa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lastRenderedPageBreak/>
              <w:t>应急操</w:t>
            </w:r>
          </w:p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（二选一）</w:t>
            </w:r>
          </w:p>
        </w:tc>
        <w:tc>
          <w:tcPr>
            <w:tcW w:w="3961" w:type="dxa"/>
            <w:gridSpan w:val="3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设置应急返航点</w:t>
            </w:r>
          </w:p>
        </w:tc>
        <w:tc>
          <w:tcPr>
            <w:tcW w:w="3686" w:type="dxa"/>
            <w:gridSpan w:val="3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设置链路丢失处置程序</w:t>
            </w:r>
          </w:p>
        </w:tc>
      </w:tr>
      <w:tr w:rsidR="00AD69A3" w:rsidTr="007E0984">
        <w:tc>
          <w:tcPr>
            <w:tcW w:w="1704" w:type="dxa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误差控制</w:t>
            </w:r>
          </w:p>
        </w:tc>
        <w:tc>
          <w:tcPr>
            <w:tcW w:w="7647" w:type="dxa"/>
            <w:gridSpan w:val="6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航线规划距离、高度误差</w:t>
            </w:r>
            <w:r w:rsidRPr="00D97B0A">
              <w:rPr>
                <w:rFonts w:asciiTheme="minorEastAsia" w:hAnsiTheme="minorEastAsia" w:hint="eastAsia"/>
                <w:sz w:val="24"/>
              </w:rPr>
              <w:t>≤</w:t>
            </w:r>
            <w:r w:rsidRPr="00D97B0A">
              <w:rPr>
                <w:rFonts w:hint="eastAsia"/>
                <w:sz w:val="24"/>
              </w:rPr>
              <w:t>1米，家偶读误差</w:t>
            </w:r>
            <w:r w:rsidRPr="00D97B0A">
              <w:rPr>
                <w:rFonts w:asciiTheme="minorEastAsia" w:hAnsiTheme="minorEastAsia" w:hint="eastAsia"/>
                <w:sz w:val="24"/>
              </w:rPr>
              <w:t>≤</w:t>
            </w:r>
            <w:r w:rsidRPr="00D97B0A">
              <w:rPr>
                <w:rFonts w:hint="eastAsia"/>
                <w:sz w:val="24"/>
              </w:rPr>
              <w:t>°</w:t>
            </w:r>
          </w:p>
        </w:tc>
      </w:tr>
      <w:tr w:rsidR="00AD69A3" w:rsidTr="007E0984">
        <w:tc>
          <w:tcPr>
            <w:tcW w:w="9351" w:type="dxa"/>
            <w:gridSpan w:val="7"/>
            <w:vAlign w:val="center"/>
          </w:tcPr>
          <w:p w:rsidR="00AD69A3" w:rsidRPr="00D97B0A" w:rsidRDefault="00AD69A3" w:rsidP="00374618">
            <w:pPr>
              <w:jc w:val="center"/>
              <w:rPr>
                <w:sz w:val="24"/>
              </w:rPr>
            </w:pPr>
            <w:r w:rsidRPr="00D97B0A">
              <w:rPr>
                <w:rFonts w:hint="eastAsia"/>
                <w:sz w:val="24"/>
              </w:rPr>
              <w:t>航线存储</w:t>
            </w:r>
          </w:p>
        </w:tc>
      </w:tr>
    </w:tbl>
    <w:p w:rsidR="00FB22AB" w:rsidRPr="00AD69A3" w:rsidRDefault="00FB22AB" w:rsidP="00FB22AB">
      <w:pPr>
        <w:rPr>
          <w:sz w:val="24"/>
        </w:rPr>
      </w:pPr>
      <w:r w:rsidRPr="00AD69A3">
        <w:rPr>
          <w:rFonts w:hint="eastAsia"/>
          <w:sz w:val="24"/>
        </w:rPr>
        <w:t>5、</w:t>
      </w:r>
      <w:r w:rsidRPr="00AD69A3">
        <w:rPr>
          <w:sz w:val="24"/>
        </w:rPr>
        <w:t xml:space="preserve"> 上传航线，起飞就位。 </w:t>
      </w:r>
    </w:p>
    <w:p w:rsidR="00FB22AB" w:rsidRPr="00AD69A3" w:rsidRDefault="00FB22AB" w:rsidP="00FB22AB">
      <w:pPr>
        <w:rPr>
          <w:b/>
          <w:sz w:val="24"/>
        </w:rPr>
      </w:pPr>
      <w:r w:rsidRPr="00AD69A3">
        <w:rPr>
          <w:rFonts w:hint="eastAsia"/>
          <w:b/>
          <w:sz w:val="24"/>
        </w:rPr>
        <w:t>二、</w:t>
      </w:r>
      <w:r w:rsidRPr="00AD69A3">
        <w:rPr>
          <w:b/>
          <w:sz w:val="24"/>
        </w:rPr>
        <w:t xml:space="preserve"> 阶段 2 飞行实施: </w:t>
      </w:r>
    </w:p>
    <w:p w:rsidR="00FB22AB" w:rsidRPr="00AD69A3" w:rsidRDefault="00FB22AB" w:rsidP="00FB22AB">
      <w:pPr>
        <w:rPr>
          <w:sz w:val="24"/>
        </w:rPr>
      </w:pPr>
      <w:r w:rsidRPr="00AD69A3">
        <w:rPr>
          <w:rFonts w:hint="eastAsia"/>
          <w:sz w:val="24"/>
        </w:rPr>
        <w:t>1、</w:t>
      </w:r>
      <w:r w:rsidRPr="00AD69A3">
        <w:rPr>
          <w:sz w:val="24"/>
        </w:rPr>
        <w:t xml:space="preserve"> 自动起飞，按规划航线执行飞行任务； </w:t>
      </w:r>
    </w:p>
    <w:p w:rsidR="00FB22AB" w:rsidRPr="00AD69A3" w:rsidRDefault="00FB22AB" w:rsidP="00FB22AB">
      <w:pPr>
        <w:rPr>
          <w:sz w:val="24"/>
        </w:rPr>
      </w:pPr>
      <w:r w:rsidRPr="00AD69A3">
        <w:rPr>
          <w:rFonts w:hint="eastAsia"/>
          <w:sz w:val="24"/>
        </w:rPr>
        <w:t>2、</w:t>
      </w:r>
      <w:r w:rsidRPr="00AD69A3">
        <w:rPr>
          <w:sz w:val="24"/>
        </w:rPr>
        <w:t xml:space="preserve"> 在地面控制站监控仪表，正确识别飞行数据、飞行的正常</w:t>
      </w:r>
      <w:r w:rsidRPr="00AD69A3">
        <w:rPr>
          <w:rFonts w:hint="eastAsia"/>
          <w:sz w:val="24"/>
        </w:rPr>
        <w:t>或故障状态；</w:t>
      </w:r>
      <w:r w:rsidRPr="00AD69A3">
        <w:rPr>
          <w:sz w:val="24"/>
        </w:rPr>
        <w:t xml:space="preserve"> </w:t>
      </w:r>
    </w:p>
    <w:p w:rsidR="00FB22AB" w:rsidRPr="00AD69A3" w:rsidRDefault="00FB22AB" w:rsidP="00FB22AB">
      <w:pPr>
        <w:rPr>
          <w:sz w:val="24"/>
        </w:rPr>
      </w:pPr>
      <w:r w:rsidRPr="00AD69A3">
        <w:rPr>
          <w:rFonts w:hint="eastAsia"/>
          <w:sz w:val="24"/>
        </w:rPr>
        <w:t>3、</w:t>
      </w:r>
      <w:r w:rsidRPr="00AD69A3">
        <w:rPr>
          <w:sz w:val="24"/>
        </w:rPr>
        <w:t>修改航线并执行，要求修改与航线正确执行响应时间不多</w:t>
      </w:r>
      <w:r w:rsidRPr="00AD69A3">
        <w:rPr>
          <w:rFonts w:hint="eastAsia"/>
          <w:sz w:val="24"/>
        </w:rPr>
        <w:t>于</w:t>
      </w:r>
      <w:r w:rsidRPr="00AD69A3">
        <w:rPr>
          <w:sz w:val="24"/>
        </w:rPr>
        <w:t xml:space="preserve"> 30 秒；（三选一：①单一航点变高；②单一航点位置变更；③修改</w:t>
      </w:r>
      <w:r w:rsidRPr="00AD69A3">
        <w:rPr>
          <w:rFonts w:hint="eastAsia"/>
          <w:sz w:val="24"/>
        </w:rPr>
        <w:t>平飞速度）</w:t>
      </w:r>
      <w:r w:rsidRPr="00AD69A3">
        <w:rPr>
          <w:sz w:val="24"/>
        </w:rPr>
        <w:t xml:space="preserve"> </w:t>
      </w:r>
    </w:p>
    <w:p w:rsidR="00FB22AB" w:rsidRPr="00AD69A3" w:rsidRDefault="00FB22AB" w:rsidP="00FB22AB">
      <w:pPr>
        <w:rPr>
          <w:sz w:val="24"/>
        </w:rPr>
      </w:pPr>
      <w:r w:rsidRPr="00AD69A3">
        <w:rPr>
          <w:rFonts w:hint="eastAsia"/>
          <w:sz w:val="24"/>
        </w:rPr>
        <w:t>4、</w:t>
      </w:r>
      <w:r w:rsidRPr="00AD69A3">
        <w:rPr>
          <w:sz w:val="24"/>
        </w:rPr>
        <w:t>地面站应急返航操作，要求操作与航线执行响应时间不多</w:t>
      </w:r>
      <w:r w:rsidRPr="00AD69A3">
        <w:rPr>
          <w:rFonts w:hint="eastAsia"/>
          <w:sz w:val="24"/>
        </w:rPr>
        <w:t>于</w:t>
      </w:r>
      <w:r w:rsidRPr="00AD69A3">
        <w:rPr>
          <w:sz w:val="24"/>
        </w:rPr>
        <w:t xml:space="preserve"> 30 秒； </w:t>
      </w:r>
    </w:p>
    <w:p w:rsidR="00FB22AB" w:rsidRPr="00AD69A3" w:rsidRDefault="00FB22AB" w:rsidP="00FB22AB">
      <w:pPr>
        <w:rPr>
          <w:sz w:val="24"/>
        </w:rPr>
      </w:pPr>
      <w:r w:rsidRPr="00AD69A3">
        <w:rPr>
          <w:rFonts w:hint="eastAsia"/>
          <w:sz w:val="24"/>
        </w:rPr>
        <w:t>5、</w:t>
      </w:r>
      <w:r w:rsidRPr="00AD69A3">
        <w:rPr>
          <w:sz w:val="24"/>
        </w:rPr>
        <w:t xml:space="preserve"> 模拟位置信息丢失，仅参照地面站航空器姿态信息，使用</w:t>
      </w:r>
      <w:r w:rsidRPr="00AD69A3">
        <w:rPr>
          <w:rFonts w:hint="eastAsia"/>
          <w:sz w:val="24"/>
        </w:rPr>
        <w:t>遥控器操纵无人机飞回本场范围。直升机、多旋翼类别无人机要求无人机俯仰角及滚转角≤</w:t>
      </w:r>
      <w:r w:rsidRPr="00AD69A3">
        <w:rPr>
          <w:sz w:val="24"/>
        </w:rPr>
        <w:t>35°，平飞速度≤8m/s，返航相对高度≥15</w:t>
      </w:r>
      <w:r w:rsidRPr="00AD69A3">
        <w:rPr>
          <w:rFonts w:hint="eastAsia"/>
          <w:sz w:val="24"/>
        </w:rPr>
        <w:t>米，紧急返航开始</w:t>
      </w:r>
      <w:r w:rsidRPr="00AD69A3">
        <w:rPr>
          <w:sz w:val="24"/>
        </w:rPr>
        <w:t xml:space="preserve"> 30 秒内归航航向与直线归航航线角差距不超过±45°为通过；固定翼、垂直起降固定翼、自转旋翼机类别无人机平飞</w:t>
      </w:r>
      <w:r w:rsidRPr="00AD69A3">
        <w:rPr>
          <w:rFonts w:hint="eastAsia"/>
          <w:sz w:val="24"/>
        </w:rPr>
        <w:t>速度不高于</w:t>
      </w:r>
      <w:r w:rsidRPr="00AD69A3">
        <w:rPr>
          <w:sz w:val="24"/>
        </w:rPr>
        <w:t xml:space="preserve"> 1.2 倍该机型最小平飞速度，返航相对高度≥50 米，紧急</w:t>
      </w:r>
      <w:r w:rsidRPr="00AD69A3">
        <w:rPr>
          <w:rFonts w:hint="eastAsia"/>
          <w:sz w:val="24"/>
        </w:rPr>
        <w:t>返航开始</w:t>
      </w:r>
      <w:r w:rsidRPr="00AD69A3">
        <w:rPr>
          <w:sz w:val="24"/>
        </w:rPr>
        <w:t xml:space="preserve"> 60 秒内归航航向与直线归航航线角差距不超过±45°为通</w:t>
      </w:r>
      <w:r w:rsidRPr="00AD69A3">
        <w:rPr>
          <w:rFonts w:hint="eastAsia"/>
          <w:sz w:val="24"/>
        </w:rPr>
        <w:t>过。</w:t>
      </w:r>
      <w:r w:rsidRPr="00AD69A3">
        <w:rPr>
          <w:sz w:val="24"/>
        </w:rPr>
        <w:t xml:space="preserve"> </w:t>
      </w:r>
    </w:p>
    <w:p w:rsidR="00714DA2" w:rsidRPr="00AD69A3" w:rsidRDefault="00FB22AB" w:rsidP="00FB22AB">
      <w:pPr>
        <w:rPr>
          <w:sz w:val="24"/>
        </w:rPr>
      </w:pPr>
      <w:r w:rsidRPr="00AD69A3">
        <w:rPr>
          <w:sz w:val="24"/>
        </w:rPr>
        <w:t xml:space="preserve">  </w:t>
      </w:r>
    </w:p>
    <w:sectPr w:rsidR="00714DA2" w:rsidRPr="00AD69A3" w:rsidSect="00AD69A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F23" w:rsidRDefault="00813F23" w:rsidP="00FB22AB">
      <w:r>
        <w:separator/>
      </w:r>
    </w:p>
  </w:endnote>
  <w:endnote w:type="continuationSeparator" w:id="0">
    <w:p w:rsidR="00813F23" w:rsidRDefault="00813F23" w:rsidP="00FB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F23" w:rsidRDefault="00813F23" w:rsidP="00FB22AB">
      <w:r>
        <w:separator/>
      </w:r>
    </w:p>
  </w:footnote>
  <w:footnote w:type="continuationSeparator" w:id="0">
    <w:p w:rsidR="00813F23" w:rsidRDefault="00813F23" w:rsidP="00FB2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19"/>
    <w:rsid w:val="00273001"/>
    <w:rsid w:val="006F4F19"/>
    <w:rsid w:val="00714DA2"/>
    <w:rsid w:val="007E0984"/>
    <w:rsid w:val="00813297"/>
    <w:rsid w:val="00813F23"/>
    <w:rsid w:val="00AD69A3"/>
    <w:rsid w:val="00EE567E"/>
    <w:rsid w:val="00FB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85D5A"/>
  <w15:chartTrackingRefBased/>
  <w15:docId w15:val="{801295A2-8D6E-4168-9BA1-42E25FF9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2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2AB"/>
    <w:rPr>
      <w:sz w:val="18"/>
      <w:szCs w:val="18"/>
    </w:rPr>
  </w:style>
  <w:style w:type="table" w:styleId="a7">
    <w:name w:val="Table Grid"/>
    <w:basedOn w:val="a1"/>
    <w:uiPriority w:val="59"/>
    <w:rsid w:val="00A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xianglong</dc:creator>
  <cp:keywords/>
  <dc:description/>
  <cp:lastModifiedBy>xianglong</cp:lastModifiedBy>
  <cp:revision>4</cp:revision>
  <dcterms:created xsi:type="dcterms:W3CDTF">2017-08-04T02:24:00Z</dcterms:created>
  <dcterms:modified xsi:type="dcterms:W3CDTF">2017-08-04T03:56:00Z</dcterms:modified>
</cp:coreProperties>
</file>