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7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2017中国无人机创新十强申报表</w:t>
      </w:r>
    </w:p>
    <w:p>
      <w:pPr>
        <w:jc w:val="center"/>
        <w:rPr>
          <w:bCs/>
        </w:rPr>
      </w:pPr>
      <w:r>
        <w:rPr>
          <w:rFonts w:hint="eastAsia"/>
          <w:b/>
          <w:sz w:val="28"/>
        </w:rPr>
        <w:t xml:space="preserve">                                                        </w:t>
      </w:r>
      <w:r>
        <w:rPr>
          <w:rFonts w:hint="eastAsia"/>
          <w:bCs/>
        </w:rPr>
        <w:t xml:space="preserve"> </w:t>
      </w: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18"/>
        <w:gridCol w:w="283"/>
        <w:gridCol w:w="1276"/>
        <w:gridCol w:w="992"/>
        <w:gridCol w:w="1273"/>
        <w:gridCol w:w="145"/>
        <w:gridCol w:w="265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单位名称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法人代表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地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邮政编码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网    址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邮箱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 系 人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申报类别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联系电话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传真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2016年度总产值（万元）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2017年度总产值（万元）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ind w:firstLine="315" w:firstLineChars="1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研发投入（万元）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1134" w:type="dxa"/>
            <w:vAlign w:val="center"/>
          </w:tcPr>
          <w:p>
            <w:pPr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企业研发机构、类型、级别及创新激励和知识产权制度建设情况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专利知识产权情况</w:t>
            </w: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类型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数量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外观专利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实用新型专利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授权专利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发明专利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境外专利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国内注册商标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境外注册商标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企业或企业员工研究课题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课题名称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企业员工参加培训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培训内容/主办单位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企业及企业员工获奖情况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年月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获奖项目</w:t>
            </w: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获奖者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华文细黑" w:hAnsi="华文细黑" w:eastAsia="华文细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8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企业其他说明事项</w:t>
            </w:r>
          </w:p>
        </w:tc>
        <w:tc>
          <w:tcPr>
            <w:tcW w:w="7230" w:type="dxa"/>
            <w:gridSpan w:val="8"/>
          </w:tcPr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</w:t>
            </w: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</w:t>
            </w:r>
          </w:p>
          <w:p>
            <w:pPr>
              <w:spacing w:line="360" w:lineRule="auto"/>
              <w:ind w:firstLine="210" w:firstLineChars="10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        负责人签字：                企业盖章：</w:t>
            </w:r>
          </w:p>
          <w:p>
            <w:pPr>
              <w:spacing w:line="360" w:lineRule="auto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评审意见</w:t>
            </w:r>
          </w:p>
        </w:tc>
        <w:tc>
          <w:tcPr>
            <w:tcW w:w="7230" w:type="dxa"/>
            <w:gridSpan w:val="8"/>
          </w:tcPr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4935" w:firstLineChars="2350"/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4935" w:firstLineChars="2350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单位盖章：</w:t>
            </w:r>
          </w:p>
          <w:p>
            <w:pPr>
              <w:rPr>
                <w:rFonts w:ascii="华文细黑" w:hAnsi="华文细黑" w:eastAsia="华文细黑"/>
                <w:szCs w:val="21"/>
              </w:rPr>
            </w:pPr>
          </w:p>
          <w:p>
            <w:pPr>
              <w:ind w:firstLine="5355"/>
              <w:rPr>
                <w:rFonts w:ascii="华文细黑" w:hAnsi="华文细黑" w:eastAsia="华文细黑"/>
                <w:szCs w:val="21"/>
              </w:rPr>
            </w:pPr>
            <w:r>
              <w:rPr>
                <w:rFonts w:hint="eastAsia" w:ascii="华文细黑" w:hAnsi="华文细黑" w:eastAsia="华文细黑"/>
                <w:szCs w:val="21"/>
              </w:rPr>
              <w:t>年   月   日</w:t>
            </w:r>
          </w:p>
        </w:tc>
      </w:tr>
    </w:tbl>
    <w:p>
      <w:pPr>
        <w:rPr>
          <w:rFonts w:ascii="华文细黑" w:hAnsi="华文细黑" w:eastAsia="华文细黑"/>
          <w:szCs w:val="21"/>
        </w:rPr>
      </w:pPr>
      <w:bookmarkStart w:id="0" w:name="_GoBack"/>
      <w:r>
        <w:rPr>
          <w:rFonts w:hint="eastAsia" w:ascii="华文细黑" w:hAnsi="华文细黑" w:eastAsia="华文细黑"/>
          <w:szCs w:val="21"/>
        </w:rPr>
        <w:t>注：1．本表中填写的各项专利、研究课题、培训和获奖等内容均应为2015-2017年度。</w:t>
      </w:r>
    </w:p>
    <w:p>
      <w:pPr>
        <w:ind w:firstLine="410"/>
        <w:rPr>
          <w:rFonts w:ascii="华文细黑" w:hAnsi="华文细黑" w:eastAsia="华文细黑"/>
          <w:szCs w:val="21"/>
        </w:rPr>
      </w:pPr>
      <w:r>
        <w:rPr>
          <w:rFonts w:hint="eastAsia" w:ascii="华文细黑" w:hAnsi="华文细黑" w:eastAsia="华文细黑"/>
          <w:szCs w:val="21"/>
        </w:rPr>
        <w:t>2．表格不够可增加。</w:t>
      </w:r>
    </w:p>
    <w:p>
      <w:r>
        <w:rPr>
          <w:rFonts w:hint="eastAsia" w:ascii="华文细黑" w:hAnsi="华文细黑" w:eastAsia="华文细黑"/>
          <w:szCs w:val="21"/>
        </w:rPr>
        <w:t>3. 申报类别是指消费类无人机、工业级无人机和农业植保无人机。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27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